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2D7F2D" w14:textId="77777777" w:rsidR="00660F08" w:rsidRPr="00EE1393" w:rsidRDefault="00EE1393" w:rsidP="00176B86">
      <w:pPr>
        <w:jc w:val="both"/>
        <w:rPr>
          <w:rFonts w:ascii="Helvetica" w:hAnsi="Helvetica"/>
          <w:sz w:val="16"/>
          <w:szCs w:val="16"/>
        </w:rPr>
      </w:pPr>
      <w:r w:rsidRPr="00EE1393">
        <w:rPr>
          <w:rFonts w:ascii="Helvetica" w:hAnsi="Helvetica"/>
          <w:sz w:val="16"/>
          <w:szCs w:val="16"/>
        </w:rPr>
        <w:t>LEARNING-FOCUSED STRATEGIES: CONNECTING EXEPLARY PRACTICES IN ACQUISITION LESSONS</w:t>
      </w:r>
    </w:p>
    <w:p w14:paraId="5B74A2FC" w14:textId="7D171B8C" w:rsidR="00EE1393" w:rsidRPr="00EE1393" w:rsidRDefault="00397E56">
      <w:pPr>
        <w:rPr>
          <w:rFonts w:ascii="Helvetica" w:hAnsi="Helvetica"/>
          <w:b/>
          <w:sz w:val="32"/>
          <w:szCs w:val="32"/>
        </w:rPr>
      </w:pPr>
      <w:r>
        <w:rPr>
          <w:rFonts w:ascii="Helvetica" w:hAnsi="Helvetica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88B4A1" wp14:editId="3564C2B3">
                <wp:simplePos x="0" y="0"/>
                <wp:positionH relativeFrom="column">
                  <wp:posOffset>4660900</wp:posOffset>
                </wp:positionH>
                <wp:positionV relativeFrom="paragraph">
                  <wp:posOffset>93980</wp:posOffset>
                </wp:positionV>
                <wp:extent cx="1092200" cy="9144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22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B196A6" w14:textId="50F12E25" w:rsidR="00397E56" w:rsidRDefault="00397E5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F8431E8" wp14:editId="50E69DEA">
                                  <wp:extent cx="883285" cy="822960"/>
                                  <wp:effectExtent l="0" t="0" r="5715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cs_logo2.jpg"/>
                                          <pic:cNvPicPr/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83285" cy="8229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367pt;margin-top:7.4pt;width:86pt;height:1in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" filled="f" stroked="f">
                <v:textbox>
                  <w:txbxContent>
                    <w:p w14:paraId="67B196A6" w14:textId="50F12E25" w:rsidR="00397E56" w:rsidRDefault="00397E56">
                      <w:r>
                        <w:rPr>
                          <w:noProof/>
                        </w:rPr>
                        <w:drawing>
                          <wp:inline distT="0" distB="0" distL="0" distR="0" wp14:anchorId="4F8431E8" wp14:editId="50E69DEA">
                            <wp:extent cx="883285" cy="822960"/>
                            <wp:effectExtent l="0" t="0" r="5715" b="0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cs_logo2.jp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83285" cy="8229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E1393" w:rsidRPr="00EE1393">
        <w:rPr>
          <w:rFonts w:ascii="Helvetica" w:hAnsi="Helvetica"/>
          <w:b/>
          <w:sz w:val="32"/>
          <w:szCs w:val="32"/>
        </w:rPr>
        <w:t>Acquisition Lesson Plan</w:t>
      </w:r>
    </w:p>
    <w:p w14:paraId="249D7BE2" w14:textId="77777777" w:rsidR="00EE1393" w:rsidRPr="00386810" w:rsidRDefault="00EE1393">
      <w:pPr>
        <w:rPr>
          <w:rFonts w:ascii="Helvetica" w:hAnsi="Helvetica"/>
          <w:b/>
          <w:sz w:val="18"/>
          <w:szCs w:val="18"/>
        </w:rPr>
      </w:pPr>
      <w:r w:rsidRPr="00386810">
        <w:rPr>
          <w:rFonts w:ascii="Helvetica" w:hAnsi="Helvetica"/>
          <w:b/>
          <w:sz w:val="18"/>
          <w:szCs w:val="18"/>
        </w:rPr>
        <w:t>Plan for the Concept, Topic, or Skill --- Not for the Day</w:t>
      </w:r>
    </w:p>
    <w:p w14:paraId="48A65AE0" w14:textId="77777777" w:rsidR="00EE1393" w:rsidRDefault="00EE1393">
      <w:pPr>
        <w:rPr>
          <w:rFonts w:ascii="Helvetica" w:hAnsi="Helvetica"/>
          <w:b/>
          <w:sz w:val="22"/>
          <w:szCs w:val="22"/>
        </w:rPr>
      </w:pPr>
    </w:p>
    <w:p w14:paraId="30F9320C" w14:textId="45A4B1C4" w:rsidR="00EE1393" w:rsidRDefault="00EE1393">
      <w:pPr>
        <w:rPr>
          <w:rFonts w:ascii="Helvetica" w:hAnsi="Helvetica"/>
          <w:b/>
          <w:sz w:val="22"/>
          <w:szCs w:val="22"/>
        </w:rPr>
      </w:pPr>
      <w:r>
        <w:rPr>
          <w:rFonts w:ascii="Helvetica" w:hAnsi="Helvetica"/>
          <w:b/>
          <w:sz w:val="22"/>
          <w:szCs w:val="22"/>
        </w:rPr>
        <w:t>TOPIC</w:t>
      </w:r>
      <w:r w:rsidR="00176B86">
        <w:rPr>
          <w:rFonts w:ascii="Helvetica" w:hAnsi="Helvetica"/>
          <w:b/>
          <w:sz w:val="22"/>
          <w:szCs w:val="22"/>
        </w:rPr>
        <w:t xml:space="preserve">: </w:t>
      </w:r>
      <w:bookmarkStart w:id="0" w:name="_GoBack"/>
      <w:bookmarkEnd w:id="0"/>
    </w:p>
    <w:p w14:paraId="6301B4B3" w14:textId="77777777" w:rsidR="00543F9D" w:rsidRDefault="00EE1393">
      <w:pPr>
        <w:rPr>
          <w:rFonts w:ascii="Helvetica" w:hAnsi="Helvetica"/>
          <w:sz w:val="22"/>
          <w:szCs w:val="22"/>
        </w:rPr>
      </w:pPr>
      <w:r>
        <w:rPr>
          <w:rFonts w:ascii="Helvetica" w:hAnsi="Helvetica"/>
          <w:b/>
          <w:sz w:val="22"/>
          <w:szCs w:val="22"/>
        </w:rPr>
        <w:t>AREA OF FOCUS:</w:t>
      </w:r>
      <w:r>
        <w:rPr>
          <w:rFonts w:ascii="Helvetica" w:hAnsi="Helvetica"/>
          <w:sz w:val="22"/>
          <w:szCs w:val="22"/>
        </w:rPr>
        <w:t xml:space="preserve"> </w:t>
      </w:r>
    </w:p>
    <w:p w14:paraId="2416BBAB" w14:textId="77777777" w:rsidR="00386810" w:rsidRPr="00EE1393" w:rsidRDefault="00386810">
      <w:pPr>
        <w:rPr>
          <w:rFonts w:ascii="Helvetica" w:hAnsi="Helvetica"/>
          <w:sz w:val="22"/>
          <w:szCs w:val="22"/>
        </w:rPr>
      </w:pPr>
    </w:p>
    <w:tbl>
      <w:tblPr>
        <w:tblStyle w:val="TableGrid"/>
        <w:tblW w:w="9108" w:type="dxa"/>
        <w:tblLook w:val="04A0" w:firstRow="1" w:lastRow="0" w:firstColumn="1" w:lastColumn="0" w:noHBand="0" w:noVBand="1"/>
      </w:tblPr>
      <w:tblGrid>
        <w:gridCol w:w="9108"/>
      </w:tblGrid>
      <w:tr w:rsidR="00386810" w14:paraId="00BFCBC4" w14:textId="77777777" w:rsidTr="00386810">
        <w:tc>
          <w:tcPr>
            <w:tcW w:w="9108" w:type="dxa"/>
          </w:tcPr>
          <w:p w14:paraId="6BE4FCD2" w14:textId="77777777" w:rsidR="00386810" w:rsidRPr="00EE1393" w:rsidRDefault="00386810" w:rsidP="00386810">
            <w:pPr>
              <w:rPr>
                <w:rFonts w:ascii="Helvetica" w:hAnsi="Helvetica"/>
                <w:color w:val="E36C0A" w:themeColor="accent6" w:themeShade="BF"/>
              </w:rPr>
            </w:pPr>
            <w:r w:rsidRPr="00EE1393">
              <w:rPr>
                <w:rFonts w:ascii="Helvetica" w:hAnsi="Helvetica"/>
                <w:b/>
                <w:sz w:val="36"/>
                <w:szCs w:val="36"/>
                <w:u w:val="single"/>
              </w:rPr>
              <w:t>E</w:t>
            </w:r>
            <w:r w:rsidRPr="00EE1393">
              <w:rPr>
                <w:rFonts w:ascii="Helvetica" w:hAnsi="Helvetica"/>
                <w:b/>
              </w:rPr>
              <w:t>ssential Question:</w:t>
            </w:r>
            <w:r>
              <w:rPr>
                <w:rFonts w:ascii="Helvetica" w:hAnsi="Helvetica"/>
              </w:rPr>
              <w:t xml:space="preserve"> </w:t>
            </w:r>
          </w:p>
          <w:p w14:paraId="47AE31F8" w14:textId="5CFE66BE" w:rsidR="00386810" w:rsidRPr="00386810" w:rsidRDefault="00386810">
            <w:pPr>
              <w:rPr>
                <w:rFonts w:ascii="Helvetica" w:hAnsi="Helvetica"/>
              </w:rPr>
            </w:pPr>
            <w:r w:rsidRPr="00EE1393">
              <w:rPr>
                <w:rFonts w:ascii="Helvetica" w:hAnsi="Helvetica"/>
              </w:rPr>
              <w:t>------------------------------------------------------------------------------</w:t>
            </w:r>
            <w:r>
              <w:rPr>
                <w:rFonts w:ascii="Helvetica" w:hAnsi="Helvetica"/>
              </w:rPr>
              <w:t>------------------------------</w:t>
            </w:r>
          </w:p>
        </w:tc>
      </w:tr>
      <w:tr w:rsidR="00386810" w14:paraId="5E068112" w14:textId="77777777" w:rsidTr="00386810">
        <w:tc>
          <w:tcPr>
            <w:tcW w:w="9108" w:type="dxa"/>
          </w:tcPr>
          <w:p w14:paraId="5BC870FB" w14:textId="77777777" w:rsidR="00386810" w:rsidRDefault="00386810" w:rsidP="00386810">
            <w:pPr>
              <w:rPr>
                <w:rFonts w:ascii="Helvetica" w:hAnsi="Helvetica"/>
                <w:b/>
                <w:sz w:val="22"/>
                <w:szCs w:val="22"/>
              </w:rPr>
            </w:pPr>
          </w:p>
          <w:p w14:paraId="24F69C63" w14:textId="77777777" w:rsidR="00386810" w:rsidRDefault="00386810" w:rsidP="00386810">
            <w:pPr>
              <w:rPr>
                <w:rFonts w:ascii="Helvetica" w:hAnsi="Helvetica"/>
                <w:b/>
                <w:sz w:val="22"/>
                <w:szCs w:val="22"/>
              </w:rPr>
            </w:pPr>
            <w:r w:rsidRPr="00EE1393">
              <w:rPr>
                <w:rFonts w:ascii="Helvetica" w:hAnsi="Helvetica"/>
                <w:b/>
                <w:sz w:val="22"/>
                <w:szCs w:val="22"/>
              </w:rPr>
              <w:t>What do students need to learn to be able to answer the Essential Question?</w:t>
            </w:r>
          </w:p>
          <w:p w14:paraId="14E2CC68" w14:textId="77777777" w:rsidR="00386810" w:rsidRDefault="00386810" w:rsidP="00386810">
            <w:pPr>
              <w:rPr>
                <w:rFonts w:ascii="Helvetica" w:hAnsi="Helvetica"/>
                <w:b/>
                <w:sz w:val="22"/>
                <w:szCs w:val="22"/>
              </w:rPr>
            </w:pPr>
          </w:p>
          <w:p w14:paraId="23DA3B70" w14:textId="77777777" w:rsidR="00386810" w:rsidRPr="00EE1393" w:rsidRDefault="00386810" w:rsidP="00386810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b/>
                <w:sz w:val="22"/>
                <w:szCs w:val="22"/>
              </w:rPr>
              <w:t>Assessment Prompt ___:</w:t>
            </w:r>
            <w:r>
              <w:rPr>
                <w:rFonts w:ascii="Helvetica" w:hAnsi="Helvetica"/>
                <w:sz w:val="22"/>
                <w:szCs w:val="22"/>
              </w:rPr>
              <w:t xml:space="preserve"> </w:t>
            </w:r>
          </w:p>
          <w:p w14:paraId="0626F761" w14:textId="77777777" w:rsidR="00386810" w:rsidRPr="00EE1393" w:rsidRDefault="00386810" w:rsidP="00386810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b/>
                <w:sz w:val="22"/>
                <w:szCs w:val="22"/>
              </w:rPr>
              <w:t>Assessment Prompt ___:</w:t>
            </w:r>
            <w:r>
              <w:rPr>
                <w:rFonts w:ascii="Helvetica" w:hAnsi="Helvetica"/>
                <w:sz w:val="22"/>
                <w:szCs w:val="22"/>
              </w:rPr>
              <w:t xml:space="preserve"> </w:t>
            </w:r>
          </w:p>
          <w:p w14:paraId="24B6D3A9" w14:textId="77777777" w:rsidR="00386810" w:rsidRDefault="00386810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b/>
                <w:sz w:val="22"/>
                <w:szCs w:val="22"/>
              </w:rPr>
              <w:t>Assessment Prompt ___:</w:t>
            </w:r>
            <w:r>
              <w:rPr>
                <w:rFonts w:ascii="Helvetica" w:hAnsi="Helvetica"/>
                <w:sz w:val="22"/>
                <w:szCs w:val="22"/>
              </w:rPr>
              <w:t xml:space="preserve"> </w:t>
            </w:r>
          </w:p>
          <w:p w14:paraId="58F8DB6B" w14:textId="632C9F07" w:rsidR="00386810" w:rsidRPr="00386810" w:rsidRDefault="00386810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  <w:tr w:rsidR="00386810" w14:paraId="1FBBCA93" w14:textId="77777777" w:rsidTr="00386810">
        <w:tc>
          <w:tcPr>
            <w:tcW w:w="9108" w:type="dxa"/>
          </w:tcPr>
          <w:p w14:paraId="71615321" w14:textId="77777777" w:rsidR="00386810" w:rsidRDefault="00386810" w:rsidP="00386810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b/>
                <w:sz w:val="36"/>
                <w:szCs w:val="36"/>
                <w:u w:val="single"/>
              </w:rPr>
              <w:t>A</w:t>
            </w:r>
            <w:r>
              <w:rPr>
                <w:rFonts w:ascii="Helvetica" w:hAnsi="Helvetica"/>
                <w:b/>
              </w:rPr>
              <w:t>ctivating Strategy</w:t>
            </w:r>
            <w:r w:rsidRPr="00EE1393">
              <w:rPr>
                <w:rFonts w:ascii="Helvetica" w:hAnsi="Helvetica"/>
                <w:b/>
              </w:rPr>
              <w:t>:</w:t>
            </w:r>
            <w:r>
              <w:rPr>
                <w:rFonts w:ascii="Helvetica" w:hAnsi="Helvetica"/>
                <w:sz w:val="22"/>
                <w:szCs w:val="22"/>
              </w:rPr>
              <w:t xml:space="preserve"> </w:t>
            </w:r>
          </w:p>
          <w:p w14:paraId="3A9275BE" w14:textId="77777777" w:rsidR="00386810" w:rsidRDefault="00386810">
            <w:pPr>
              <w:rPr>
                <w:rFonts w:ascii="Helvetica" w:hAnsi="Helvetica"/>
                <w:b/>
                <w:sz w:val="22"/>
                <w:szCs w:val="22"/>
              </w:rPr>
            </w:pPr>
          </w:p>
        </w:tc>
      </w:tr>
      <w:tr w:rsidR="00386810" w14:paraId="647FC3F3" w14:textId="77777777" w:rsidTr="00386810">
        <w:tc>
          <w:tcPr>
            <w:tcW w:w="9108" w:type="dxa"/>
          </w:tcPr>
          <w:p w14:paraId="67BA7899" w14:textId="77777777" w:rsidR="00386810" w:rsidRPr="00386810" w:rsidRDefault="00386810" w:rsidP="00386810">
            <w:pPr>
              <w:rPr>
                <w:rFonts w:ascii="Helvetica" w:hAnsi="Helvetica"/>
                <w:sz w:val="22"/>
                <w:szCs w:val="22"/>
              </w:rPr>
            </w:pPr>
            <w:r w:rsidRPr="00386810">
              <w:rPr>
                <w:rFonts w:ascii="Helvetica" w:hAnsi="Helvetica"/>
                <w:sz w:val="22"/>
                <w:szCs w:val="22"/>
              </w:rPr>
              <w:t xml:space="preserve">Key vocabulary to preview: </w:t>
            </w:r>
          </w:p>
          <w:p w14:paraId="025726FF" w14:textId="77777777" w:rsidR="00386810" w:rsidRDefault="00386810">
            <w:pPr>
              <w:rPr>
                <w:rFonts w:ascii="Helvetica" w:hAnsi="Helvetica"/>
                <w:b/>
                <w:sz w:val="22"/>
                <w:szCs w:val="22"/>
              </w:rPr>
            </w:pPr>
          </w:p>
        </w:tc>
      </w:tr>
      <w:tr w:rsidR="00386810" w14:paraId="0721F660" w14:textId="77777777" w:rsidTr="00386810">
        <w:tc>
          <w:tcPr>
            <w:tcW w:w="9108" w:type="dxa"/>
          </w:tcPr>
          <w:p w14:paraId="6BF6D4C6" w14:textId="4D4C421B" w:rsidR="00386810" w:rsidRDefault="00386810" w:rsidP="00386810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b/>
                <w:sz w:val="36"/>
                <w:szCs w:val="36"/>
                <w:u w:val="single"/>
              </w:rPr>
              <w:t>T</w:t>
            </w:r>
            <w:r>
              <w:rPr>
                <w:rFonts w:ascii="Helvetica" w:hAnsi="Helvetica"/>
                <w:b/>
              </w:rPr>
              <w:t>eaching Strategies</w:t>
            </w:r>
            <w:r w:rsidRPr="00EE1393">
              <w:rPr>
                <w:rFonts w:ascii="Helvetica" w:hAnsi="Helvetica"/>
                <w:b/>
              </w:rPr>
              <w:t>:</w:t>
            </w:r>
            <w:r>
              <w:rPr>
                <w:rFonts w:ascii="Helvetica" w:hAnsi="Helvetica"/>
                <w:sz w:val="22"/>
                <w:szCs w:val="22"/>
              </w:rPr>
              <w:t xml:space="preserve"> </w:t>
            </w:r>
            <w:r>
              <w:rPr>
                <w:rFonts w:ascii="Helvetica" w:hAnsi="Helvetica"/>
              </w:rPr>
              <w:t xml:space="preserve"> </w:t>
            </w:r>
            <w:r>
              <w:rPr>
                <w:rFonts w:ascii="Helvetica" w:hAnsi="Helvetica"/>
                <w:sz w:val="22"/>
                <w:szCs w:val="22"/>
              </w:rPr>
              <w:t xml:space="preserve"> </w:t>
            </w:r>
          </w:p>
          <w:p w14:paraId="77180060" w14:textId="77777777" w:rsidR="00386810" w:rsidRPr="00386810" w:rsidRDefault="00386810" w:rsidP="00386810">
            <w:pPr>
              <w:rPr>
                <w:rFonts w:ascii="Helvetica" w:hAnsi="Helvetica"/>
                <w:sz w:val="22"/>
                <w:szCs w:val="22"/>
              </w:rPr>
            </w:pPr>
            <w:r w:rsidRPr="00386810">
              <w:rPr>
                <w:rFonts w:ascii="Helvetica" w:hAnsi="Helvetica"/>
                <w:sz w:val="22"/>
                <w:szCs w:val="22"/>
              </w:rPr>
              <w:t>Graphic Organizer:</w:t>
            </w:r>
          </w:p>
          <w:p w14:paraId="148D2DC7" w14:textId="77777777" w:rsidR="00386810" w:rsidRDefault="00386810">
            <w:pPr>
              <w:rPr>
                <w:rFonts w:ascii="Helvetica" w:hAnsi="Helvetica"/>
                <w:b/>
                <w:sz w:val="22"/>
                <w:szCs w:val="22"/>
              </w:rPr>
            </w:pPr>
          </w:p>
        </w:tc>
      </w:tr>
      <w:tr w:rsidR="00386810" w14:paraId="2F83321C" w14:textId="77777777" w:rsidTr="00386810">
        <w:tc>
          <w:tcPr>
            <w:tcW w:w="9108" w:type="dxa"/>
          </w:tcPr>
          <w:p w14:paraId="22F257AA" w14:textId="77777777" w:rsidR="00386810" w:rsidRDefault="00386810" w:rsidP="00386810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b/>
                <w:sz w:val="22"/>
                <w:szCs w:val="22"/>
              </w:rPr>
              <w:t>Instruction</w:t>
            </w:r>
            <w:r>
              <w:rPr>
                <w:rFonts w:ascii="Helvetica" w:hAnsi="Helvetica"/>
                <w:sz w:val="22"/>
                <w:szCs w:val="22"/>
              </w:rPr>
              <w:t>:</w:t>
            </w:r>
          </w:p>
          <w:p w14:paraId="4619ECF3" w14:textId="77777777" w:rsidR="00386810" w:rsidRDefault="00386810" w:rsidP="00386810">
            <w:pPr>
              <w:rPr>
                <w:rFonts w:ascii="Helvetica" w:hAnsi="Helvetica"/>
                <w:sz w:val="22"/>
                <w:szCs w:val="22"/>
              </w:rPr>
            </w:pPr>
          </w:p>
          <w:p w14:paraId="6BA3F819" w14:textId="77777777" w:rsidR="00386810" w:rsidRDefault="00386810" w:rsidP="00386810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AP#1:</w:t>
            </w:r>
          </w:p>
          <w:p w14:paraId="0C71BE69" w14:textId="77777777" w:rsidR="00386810" w:rsidRDefault="00386810" w:rsidP="00386810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AP#2:</w:t>
            </w:r>
          </w:p>
          <w:p w14:paraId="2C7F24E3" w14:textId="77777777" w:rsidR="00386810" w:rsidRDefault="00386810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AP#3:</w:t>
            </w:r>
          </w:p>
          <w:p w14:paraId="3CF57480" w14:textId="3050065D" w:rsidR="00386810" w:rsidRPr="00386810" w:rsidRDefault="00386810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  <w:tr w:rsidR="00386810" w14:paraId="6EA571C3" w14:textId="77777777" w:rsidTr="00386810">
        <w:tc>
          <w:tcPr>
            <w:tcW w:w="9108" w:type="dxa"/>
          </w:tcPr>
          <w:p w14:paraId="673888FE" w14:textId="0190D670" w:rsidR="00386810" w:rsidRDefault="00386810" w:rsidP="00386810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 xml:space="preserve">Assignment: </w:t>
            </w:r>
          </w:p>
          <w:p w14:paraId="57262D51" w14:textId="77777777" w:rsidR="00386810" w:rsidRDefault="00386810">
            <w:pPr>
              <w:rPr>
                <w:rFonts w:ascii="Helvetica" w:hAnsi="Helvetica"/>
                <w:b/>
                <w:sz w:val="22"/>
                <w:szCs w:val="22"/>
              </w:rPr>
            </w:pPr>
          </w:p>
        </w:tc>
      </w:tr>
      <w:tr w:rsidR="00386810" w14:paraId="29A32974" w14:textId="77777777" w:rsidTr="00386810">
        <w:tc>
          <w:tcPr>
            <w:tcW w:w="9108" w:type="dxa"/>
          </w:tcPr>
          <w:p w14:paraId="2A7EE656" w14:textId="77777777" w:rsidR="00386810" w:rsidRPr="00EE1393" w:rsidRDefault="00386810" w:rsidP="00386810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b/>
                <w:sz w:val="36"/>
                <w:szCs w:val="36"/>
                <w:u w:val="single"/>
              </w:rPr>
              <w:t>S</w:t>
            </w:r>
            <w:r>
              <w:rPr>
                <w:rFonts w:ascii="Helvetica" w:hAnsi="Helvetica"/>
                <w:b/>
              </w:rPr>
              <w:t>ummarizing Strategy</w:t>
            </w:r>
            <w:r w:rsidRPr="00EE1393">
              <w:rPr>
                <w:rFonts w:ascii="Helvetica" w:hAnsi="Helvetica"/>
                <w:b/>
              </w:rPr>
              <w:t>:</w:t>
            </w:r>
            <w:r>
              <w:rPr>
                <w:rFonts w:ascii="Helvetica" w:hAnsi="Helvetica"/>
                <w:sz w:val="22"/>
                <w:szCs w:val="22"/>
              </w:rPr>
              <w:t xml:space="preserve">  </w:t>
            </w:r>
          </w:p>
          <w:p w14:paraId="24248F88" w14:textId="77777777" w:rsidR="00386810" w:rsidRDefault="00386810" w:rsidP="00386810">
            <w:pPr>
              <w:rPr>
                <w:rFonts w:ascii="Helvetica" w:hAnsi="Helvetica"/>
                <w:b/>
                <w:sz w:val="36"/>
                <w:szCs w:val="36"/>
                <w:u w:val="single"/>
              </w:rPr>
            </w:pPr>
          </w:p>
        </w:tc>
      </w:tr>
      <w:tr w:rsidR="00386810" w14:paraId="0E034A37" w14:textId="77777777" w:rsidTr="00386810">
        <w:tc>
          <w:tcPr>
            <w:tcW w:w="9108" w:type="dxa"/>
          </w:tcPr>
          <w:p w14:paraId="4B2D02CA" w14:textId="77777777" w:rsidR="00386810" w:rsidRPr="009D1E69" w:rsidRDefault="00386810" w:rsidP="00386810">
            <w:pPr>
              <w:rPr>
                <w:rFonts w:ascii="Helvetica" w:hAnsi="Helvetica"/>
              </w:rPr>
            </w:pPr>
            <w:r w:rsidRPr="00EE1393">
              <w:rPr>
                <w:rFonts w:ascii="Helvetica" w:hAnsi="Helvetica"/>
              </w:rPr>
              <w:t>------------------------------------------------------------------------------</w:t>
            </w:r>
            <w:r>
              <w:rPr>
                <w:rFonts w:ascii="Helvetica" w:hAnsi="Helvetica"/>
              </w:rPr>
              <w:t>------------------------------</w:t>
            </w:r>
          </w:p>
          <w:p w14:paraId="18D0E5BD" w14:textId="77777777" w:rsidR="00386810" w:rsidRDefault="00386810" w:rsidP="00386810">
            <w:p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2"/>
                <w:szCs w:val="22"/>
              </w:rPr>
              <w:t xml:space="preserve">* </w:t>
            </w:r>
            <w:proofErr w:type="gramStart"/>
            <w:r w:rsidRPr="009D1E69">
              <w:rPr>
                <w:rFonts w:ascii="Helvetica" w:hAnsi="Helvetica"/>
                <w:color w:val="E36C0A" w:themeColor="accent6" w:themeShade="BF"/>
                <w:sz w:val="36"/>
                <w:szCs w:val="36"/>
              </w:rPr>
              <w:t>s</w:t>
            </w:r>
            <w:r w:rsidRPr="009D1E69">
              <w:rPr>
                <w:rFonts w:ascii="Helvetica" w:hAnsi="Helvetica"/>
                <w:b/>
                <w:color w:val="E36C0A" w:themeColor="accent6" w:themeShade="BF"/>
              </w:rPr>
              <w:t>ource</w:t>
            </w:r>
            <w:proofErr w:type="gramEnd"/>
            <w:r w:rsidRPr="009D1E69">
              <w:rPr>
                <w:rFonts w:ascii="Helvetica" w:hAnsi="Helvetica"/>
                <w:b/>
                <w:color w:val="E36C0A" w:themeColor="accent6" w:themeShade="BF"/>
              </w:rPr>
              <w:t xml:space="preserve"> Citation:</w:t>
            </w:r>
            <w:r>
              <w:rPr>
                <w:rFonts w:ascii="Helvetica" w:hAnsi="Helvetica"/>
                <w:sz w:val="22"/>
                <w:szCs w:val="22"/>
              </w:rPr>
              <w:t xml:space="preserve"> </w:t>
            </w:r>
            <w:r w:rsidRPr="009D1E69">
              <w:rPr>
                <w:rFonts w:ascii="Helvetica" w:hAnsi="Helvetica"/>
                <w:sz w:val="20"/>
                <w:szCs w:val="20"/>
              </w:rPr>
              <w:t>Remember it is up to you to model best practices, and that includes Copyright and Fair Use Law. List your sources with proper citation below.</w:t>
            </w:r>
            <w:r>
              <w:rPr>
                <w:rFonts w:ascii="Helvetica" w:hAnsi="Helvetica"/>
                <w:sz w:val="20"/>
                <w:szCs w:val="20"/>
              </w:rPr>
              <w:t xml:space="preserve"> </w:t>
            </w:r>
          </w:p>
          <w:p w14:paraId="210A52C9" w14:textId="77777777" w:rsidR="00386810" w:rsidRDefault="00176B86" w:rsidP="00386810">
            <w:pPr>
              <w:rPr>
                <w:rFonts w:ascii="Helvetica" w:hAnsi="Helvetica"/>
                <w:sz w:val="20"/>
                <w:szCs w:val="20"/>
              </w:rPr>
            </w:pPr>
            <w:hyperlink r:id="rId7" w:history="1">
              <w:r w:rsidR="00386810" w:rsidRPr="00E57B95">
                <w:rPr>
                  <w:rStyle w:val="Hyperlink"/>
                  <w:rFonts w:ascii="Helvetica" w:hAnsi="Helvetica"/>
                  <w:sz w:val="20"/>
                  <w:szCs w:val="20"/>
                </w:rPr>
                <w:t>Guide to citing internet sources</w:t>
              </w:r>
            </w:hyperlink>
          </w:p>
          <w:p w14:paraId="33A34269" w14:textId="77777777" w:rsidR="00386810" w:rsidRDefault="00386810" w:rsidP="00386810">
            <w:pPr>
              <w:rPr>
                <w:rFonts w:ascii="Helvetica" w:hAnsi="Helvetica"/>
                <w:sz w:val="20"/>
                <w:szCs w:val="20"/>
              </w:rPr>
            </w:pPr>
          </w:p>
          <w:p w14:paraId="193783A0" w14:textId="77777777" w:rsidR="00386810" w:rsidRDefault="00386810" w:rsidP="00386810">
            <w:pPr>
              <w:rPr>
                <w:rFonts w:ascii="Helvetica" w:hAnsi="Helvetica"/>
                <w:sz w:val="20"/>
                <w:szCs w:val="20"/>
              </w:rPr>
            </w:pPr>
          </w:p>
          <w:p w14:paraId="01C13D90" w14:textId="77777777" w:rsidR="00386810" w:rsidRDefault="00386810" w:rsidP="00386810">
            <w:pPr>
              <w:rPr>
                <w:rFonts w:ascii="Helvetica" w:hAnsi="Helvetica"/>
                <w:sz w:val="20"/>
                <w:szCs w:val="20"/>
              </w:rPr>
            </w:pPr>
          </w:p>
          <w:p w14:paraId="6D6365C5" w14:textId="77777777" w:rsidR="00386810" w:rsidRDefault="00386810" w:rsidP="00386810">
            <w:pPr>
              <w:rPr>
                <w:rFonts w:ascii="Helvetica" w:hAnsi="Helvetica"/>
                <w:sz w:val="20"/>
                <w:szCs w:val="20"/>
              </w:rPr>
            </w:pPr>
          </w:p>
          <w:p w14:paraId="19443A12" w14:textId="77777777" w:rsidR="00386810" w:rsidRDefault="00386810" w:rsidP="00386810">
            <w:pPr>
              <w:rPr>
                <w:rFonts w:ascii="Helvetica" w:hAnsi="Helvetica"/>
                <w:sz w:val="20"/>
                <w:szCs w:val="20"/>
              </w:rPr>
            </w:pPr>
          </w:p>
          <w:p w14:paraId="6974868C" w14:textId="77777777" w:rsidR="00386810" w:rsidRDefault="00386810" w:rsidP="00386810">
            <w:pPr>
              <w:rPr>
                <w:rFonts w:ascii="Helvetica" w:hAnsi="Helvetica"/>
                <w:sz w:val="20"/>
                <w:szCs w:val="20"/>
              </w:rPr>
            </w:pPr>
          </w:p>
          <w:p w14:paraId="5C0A30E9" w14:textId="77777777" w:rsidR="00386810" w:rsidRDefault="00386810">
            <w:pPr>
              <w:rPr>
                <w:rFonts w:ascii="Helvetica" w:hAnsi="Helvetica"/>
                <w:b/>
                <w:sz w:val="22"/>
                <w:szCs w:val="22"/>
              </w:rPr>
            </w:pPr>
          </w:p>
        </w:tc>
      </w:tr>
    </w:tbl>
    <w:p w14:paraId="799505CA" w14:textId="77777777" w:rsidR="00E57B95" w:rsidRPr="00EE1393" w:rsidRDefault="00E57B95">
      <w:pPr>
        <w:rPr>
          <w:rFonts w:ascii="Helvetica" w:hAnsi="Helvetica"/>
          <w:sz w:val="22"/>
          <w:szCs w:val="22"/>
        </w:rPr>
      </w:pPr>
    </w:p>
    <w:sectPr w:rsidR="00E57B95" w:rsidRPr="00EE1393" w:rsidSect="002863A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393"/>
    <w:rsid w:val="00176B86"/>
    <w:rsid w:val="002863A8"/>
    <w:rsid w:val="00386810"/>
    <w:rsid w:val="00397E56"/>
    <w:rsid w:val="00543F9D"/>
    <w:rsid w:val="005562DF"/>
    <w:rsid w:val="00660F08"/>
    <w:rsid w:val="009D1E69"/>
    <w:rsid w:val="00E57B95"/>
    <w:rsid w:val="00EE1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0E750F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7B9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57B95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3868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97E5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E5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7B9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57B95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3868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97E5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E5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image" Target="media/image10.jpg"/><Relationship Id="rId7" Type="http://schemas.openxmlformats.org/officeDocument/2006/relationships/hyperlink" Target="http://www.teachervision.fen.com/internet/printable/6396.html?detoured=1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</Words>
  <Characters>894</Characters>
  <Application>Microsoft Macintosh Word</Application>
  <DocSecurity>0</DocSecurity>
  <Lines>7</Lines>
  <Paragraphs>2</Paragraphs>
  <ScaleCrop>false</ScaleCrop>
  <Company>Friday Institute for Education Innovation</Company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jlbell</dc:creator>
  <cp:keywords/>
  <dc:description/>
  <cp:lastModifiedBy>jlbell</cp:lastModifiedBy>
  <cp:revision>2</cp:revision>
  <dcterms:created xsi:type="dcterms:W3CDTF">2013-02-13T15:42:00Z</dcterms:created>
  <dcterms:modified xsi:type="dcterms:W3CDTF">2013-02-13T15:42:00Z</dcterms:modified>
</cp:coreProperties>
</file>